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F7512" w14:textId="02F65DB2" w:rsidR="000B6395" w:rsidRPr="00C44596" w:rsidRDefault="004D39B2" w:rsidP="004D39B2">
      <w:pPr>
        <w:jc w:val="center"/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sz w:val="28"/>
          <w:szCs w:val="28"/>
        </w:rPr>
        <w:t xml:space="preserve">Руководство по протоколу удаленной связи </w:t>
      </w:r>
      <w:proofErr w:type="spellStart"/>
      <w:r w:rsidRPr="004D39B2">
        <w:rPr>
          <w:rFonts w:ascii="Cambria" w:hAnsi="Cambria"/>
          <w:sz w:val="28"/>
          <w:szCs w:val="28"/>
        </w:rPr>
        <w:t>Borunte</w:t>
      </w:r>
      <w:proofErr w:type="spellEnd"/>
      <w:r w:rsidRPr="004D39B2">
        <w:rPr>
          <w:rFonts w:ascii="Cambria" w:hAnsi="Cambria"/>
          <w:sz w:val="28"/>
          <w:szCs w:val="28"/>
        </w:rPr>
        <w:t xml:space="preserve"> </w:t>
      </w:r>
      <w:proofErr w:type="spellStart"/>
      <w:r w:rsidRPr="004D39B2">
        <w:rPr>
          <w:rFonts w:ascii="Cambria" w:hAnsi="Cambria"/>
          <w:sz w:val="28"/>
          <w:szCs w:val="28"/>
        </w:rPr>
        <w:t>Modbus</w:t>
      </w:r>
      <w:proofErr w:type="spellEnd"/>
      <w:r w:rsidRPr="004D39B2">
        <w:rPr>
          <w:rFonts w:ascii="Cambria" w:hAnsi="Cambria"/>
          <w:sz w:val="28"/>
          <w:szCs w:val="28"/>
        </w:rPr>
        <w:t xml:space="preserve"> TCP</w:t>
      </w:r>
    </w:p>
    <w:p w14:paraId="2EF27587" w14:textId="480D6F5D" w:rsidR="004D39B2" w:rsidRDefault="004D39B2" w:rsidP="004D39B2">
      <w:pPr>
        <w:jc w:val="center"/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sz w:val="28"/>
          <w:szCs w:val="28"/>
        </w:rPr>
        <w:t>(</w:t>
      </w:r>
      <w:r>
        <w:rPr>
          <w:rFonts w:ascii="Cambria" w:hAnsi="Cambria"/>
          <w:sz w:val="28"/>
          <w:szCs w:val="28"/>
        </w:rPr>
        <w:t>Опыт компании «Центр инженерных услуг «МОДЕЛЬЕР»</w:t>
      </w:r>
      <w:r w:rsidRPr="004D39B2">
        <w:rPr>
          <w:rFonts w:ascii="Cambria" w:hAnsi="Cambria"/>
          <w:sz w:val="28"/>
          <w:szCs w:val="28"/>
        </w:rPr>
        <w:t>)</w:t>
      </w:r>
    </w:p>
    <w:p w14:paraId="39C813BB" w14:textId="77777777" w:rsidR="004D39B2" w:rsidRDefault="004D39B2" w:rsidP="004D39B2">
      <w:pPr>
        <w:rPr>
          <w:rFonts w:ascii="Cambria" w:hAnsi="Cambria"/>
          <w:sz w:val="28"/>
          <w:szCs w:val="28"/>
        </w:rPr>
      </w:pPr>
    </w:p>
    <w:p w14:paraId="4C551EED" w14:textId="148B41B0" w:rsidR="004D39B2" w:rsidRPr="00FB14A5" w:rsidRDefault="004D39B2" w:rsidP="004D39B2">
      <w:pPr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b/>
          <w:bCs/>
          <w:sz w:val="28"/>
          <w:szCs w:val="28"/>
        </w:rPr>
        <w:t>Цель данного руководства</w:t>
      </w:r>
      <w:r>
        <w:rPr>
          <w:rFonts w:ascii="Cambria" w:hAnsi="Cambria"/>
          <w:sz w:val="28"/>
          <w:szCs w:val="28"/>
        </w:rPr>
        <w:t xml:space="preserve"> – подключение 6-ти осевого робота </w:t>
      </w:r>
      <w:proofErr w:type="spellStart"/>
      <w:r>
        <w:rPr>
          <w:rFonts w:ascii="Cambria" w:hAnsi="Cambria"/>
          <w:sz w:val="28"/>
          <w:szCs w:val="28"/>
        </w:rPr>
        <w:t>Борунте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  <w:r w:rsidRPr="004D39B2">
        <w:rPr>
          <w:rFonts w:ascii="Cambria" w:hAnsi="Cambria"/>
          <w:sz w:val="28"/>
          <w:szCs w:val="28"/>
        </w:rPr>
        <w:t>(</w:t>
      </w:r>
      <w:proofErr w:type="spellStart"/>
      <w:r>
        <w:rPr>
          <w:rFonts w:ascii="Cambria" w:hAnsi="Cambria"/>
          <w:sz w:val="28"/>
          <w:szCs w:val="28"/>
          <w:lang w:val="en-US"/>
        </w:rPr>
        <w:t>Borunte</w:t>
      </w:r>
      <w:proofErr w:type="spellEnd"/>
      <w:r w:rsidRPr="004D39B2">
        <w:rPr>
          <w:rFonts w:ascii="Cambria" w:hAnsi="Cambria"/>
          <w:sz w:val="28"/>
          <w:szCs w:val="28"/>
        </w:rPr>
        <w:t xml:space="preserve">) </w:t>
      </w:r>
      <w:r>
        <w:rPr>
          <w:rFonts w:ascii="Cambria" w:hAnsi="Cambria"/>
          <w:sz w:val="28"/>
          <w:szCs w:val="28"/>
        </w:rPr>
        <w:t xml:space="preserve">к компьютеру и управление движением сервомоторов удаленно по протоколу </w:t>
      </w:r>
      <w:r>
        <w:rPr>
          <w:rFonts w:ascii="Cambria" w:hAnsi="Cambria"/>
          <w:sz w:val="28"/>
          <w:szCs w:val="28"/>
          <w:lang w:val="en-US"/>
        </w:rPr>
        <w:t>MODBUS</w:t>
      </w:r>
      <w:r w:rsidRPr="004D39B2">
        <w:rPr>
          <w:rFonts w:ascii="Cambria" w:hAnsi="Cambria"/>
          <w:sz w:val="28"/>
          <w:szCs w:val="28"/>
        </w:rPr>
        <w:t>.</w:t>
      </w:r>
    </w:p>
    <w:p w14:paraId="33AD4D1B" w14:textId="77777777" w:rsidR="004D39B2" w:rsidRPr="00FB14A5" w:rsidRDefault="004D39B2" w:rsidP="004D39B2">
      <w:pPr>
        <w:rPr>
          <w:rFonts w:ascii="Cambria" w:hAnsi="Cambria"/>
          <w:sz w:val="28"/>
          <w:szCs w:val="28"/>
        </w:rPr>
      </w:pPr>
    </w:p>
    <w:p w14:paraId="711A3B35" w14:textId="08F278F9" w:rsidR="004D39B2" w:rsidRDefault="004D39B2" w:rsidP="004D39B2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Подключаем блок управления роботом </w:t>
      </w:r>
      <w:r>
        <w:rPr>
          <w:rFonts w:ascii="Cambria" w:hAnsi="Cambria"/>
          <w:sz w:val="28"/>
          <w:szCs w:val="28"/>
          <w:lang w:val="en-US"/>
        </w:rPr>
        <w:t>BORUNTE</w:t>
      </w:r>
      <w:r>
        <w:rPr>
          <w:rFonts w:ascii="Cambria" w:hAnsi="Cambria"/>
          <w:sz w:val="28"/>
          <w:szCs w:val="28"/>
        </w:rPr>
        <w:t xml:space="preserve">: разъем </w:t>
      </w:r>
      <w:r>
        <w:rPr>
          <w:rFonts w:ascii="Cambria" w:hAnsi="Cambria"/>
          <w:sz w:val="28"/>
          <w:szCs w:val="28"/>
          <w:lang w:val="en-US"/>
        </w:rPr>
        <w:t>Monitor</w:t>
      </w:r>
      <w:r w:rsidRPr="004D39B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в сетевую плату компьютера обычным сетевым кабелем с разъемами </w:t>
      </w:r>
      <w:r>
        <w:rPr>
          <w:rFonts w:ascii="Cambria" w:hAnsi="Cambria"/>
          <w:sz w:val="28"/>
          <w:szCs w:val="28"/>
          <w:lang w:val="en-US"/>
        </w:rPr>
        <w:t>RJ</w:t>
      </w:r>
      <w:r w:rsidRPr="004D39B2">
        <w:rPr>
          <w:rFonts w:ascii="Cambria" w:hAnsi="Cambria"/>
          <w:sz w:val="28"/>
          <w:szCs w:val="28"/>
        </w:rPr>
        <w:t>-45</w:t>
      </w:r>
      <w:r>
        <w:rPr>
          <w:rFonts w:ascii="Cambria" w:hAnsi="Cambria"/>
          <w:sz w:val="28"/>
          <w:szCs w:val="28"/>
        </w:rPr>
        <w:t xml:space="preserve"> </w:t>
      </w:r>
    </w:p>
    <w:p w14:paraId="66BEDFAD" w14:textId="3BD5A621" w:rsidR="004D39B2" w:rsidRDefault="004D39B2" w:rsidP="004D39B2">
      <w:pPr>
        <w:pStyle w:val="a3"/>
        <w:ind w:hanging="720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66374747" wp14:editId="70860E42">
            <wp:extent cx="3019425" cy="3015229"/>
            <wp:effectExtent l="152400" t="114300" r="123825" b="166370"/>
            <wp:docPr id="775336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41" cy="303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885370" w14:textId="4ACA82D5" w:rsidR="005826AA" w:rsidRDefault="00910C2C" w:rsidP="005826AA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5826AA">
        <w:rPr>
          <w:rFonts w:ascii="Cambria" w:hAnsi="Cambria"/>
          <w:sz w:val="28"/>
          <w:szCs w:val="28"/>
        </w:rPr>
        <w:t xml:space="preserve">На вкладке </w:t>
      </w:r>
      <w:r w:rsidRPr="00910C2C">
        <w:rPr>
          <w:rFonts w:ascii="Cambria" w:hAnsi="Cambria"/>
          <w:sz w:val="28"/>
          <w:szCs w:val="28"/>
          <w:lang w:val="en-US"/>
        </w:rPr>
        <w:t>Produ</w:t>
      </w:r>
      <w:r w:rsidR="002F2CAC">
        <w:rPr>
          <w:rFonts w:ascii="Cambria" w:hAnsi="Cambria"/>
          <w:sz w:val="28"/>
          <w:szCs w:val="28"/>
          <w:lang w:val="en-US"/>
        </w:rPr>
        <w:t>ct</w:t>
      </w:r>
      <w:r w:rsidR="002F2CAC" w:rsidRPr="005826AA">
        <w:rPr>
          <w:rFonts w:ascii="Cambria" w:hAnsi="Cambria"/>
          <w:sz w:val="28"/>
          <w:szCs w:val="28"/>
        </w:rPr>
        <w:t xml:space="preserve"> </w:t>
      </w:r>
      <w:r w:rsidR="002F2CAC">
        <w:rPr>
          <w:rFonts w:ascii="Cambria" w:hAnsi="Cambria"/>
          <w:sz w:val="28"/>
          <w:szCs w:val="28"/>
          <w:lang w:val="en-US"/>
        </w:rPr>
        <w:t>Settings</w:t>
      </w:r>
      <w:r w:rsidR="002F2CAC" w:rsidRPr="005826AA">
        <w:rPr>
          <w:rFonts w:ascii="Cambria" w:hAnsi="Cambria"/>
          <w:sz w:val="28"/>
          <w:szCs w:val="28"/>
        </w:rPr>
        <w:t xml:space="preserve"> – </w:t>
      </w:r>
      <w:r w:rsidR="002F2CAC">
        <w:rPr>
          <w:rFonts w:ascii="Cambria" w:hAnsi="Cambria"/>
          <w:sz w:val="28"/>
          <w:szCs w:val="28"/>
          <w:lang w:val="en-US"/>
        </w:rPr>
        <w:t>Host</w:t>
      </w:r>
      <w:r w:rsidR="002F2CAC" w:rsidRPr="005826AA">
        <w:rPr>
          <w:rFonts w:ascii="Cambria" w:hAnsi="Cambria"/>
          <w:sz w:val="28"/>
          <w:szCs w:val="28"/>
        </w:rPr>
        <w:t xml:space="preserve"> </w:t>
      </w:r>
      <w:r w:rsidR="002F2CAC">
        <w:rPr>
          <w:rFonts w:ascii="Cambria" w:hAnsi="Cambria"/>
          <w:sz w:val="28"/>
          <w:szCs w:val="28"/>
          <w:lang w:val="en-US"/>
        </w:rPr>
        <w:t>Network</w:t>
      </w:r>
      <w:r w:rsidR="002F2CAC" w:rsidRPr="005826AA">
        <w:rPr>
          <w:rFonts w:ascii="Cambria" w:hAnsi="Cambria"/>
          <w:sz w:val="28"/>
          <w:szCs w:val="28"/>
        </w:rPr>
        <w:t xml:space="preserve"> </w:t>
      </w:r>
      <w:r w:rsidR="002F2CAC">
        <w:rPr>
          <w:rFonts w:ascii="Cambria" w:hAnsi="Cambria"/>
          <w:sz w:val="28"/>
          <w:szCs w:val="28"/>
          <w:lang w:val="en-US"/>
        </w:rPr>
        <w:t>Settings</w:t>
      </w:r>
      <w:r w:rsidR="005826AA">
        <w:rPr>
          <w:rFonts w:ascii="Cambria" w:hAnsi="Cambria"/>
          <w:sz w:val="28"/>
          <w:szCs w:val="28"/>
        </w:rPr>
        <w:t xml:space="preserve"> делаем настройки как на скрине ниже. Подтверждаем кнопкой </w:t>
      </w:r>
      <w:r w:rsidR="005826AA">
        <w:rPr>
          <w:rFonts w:ascii="Cambria" w:hAnsi="Cambria"/>
          <w:sz w:val="28"/>
          <w:szCs w:val="28"/>
          <w:lang w:val="en-US"/>
        </w:rPr>
        <w:t>Confirm</w:t>
      </w:r>
      <w:r w:rsidR="005826AA">
        <w:rPr>
          <w:rFonts w:ascii="Cambria" w:hAnsi="Cambria"/>
          <w:sz w:val="28"/>
          <w:szCs w:val="28"/>
        </w:rPr>
        <w:t>. Также можно перезагрузить сеть (выключить и включить сетевой кабель)</w:t>
      </w:r>
      <w:r w:rsidR="00C44596">
        <w:rPr>
          <w:rFonts w:ascii="Cambria" w:hAnsi="Cambria"/>
          <w:sz w:val="28"/>
          <w:szCs w:val="28"/>
        </w:rPr>
        <w:t>.</w:t>
      </w:r>
    </w:p>
    <w:p w14:paraId="578B44C8" w14:textId="65A6D1CF" w:rsidR="00C44596" w:rsidRDefault="00C44596" w:rsidP="00C44596">
      <w:pPr>
        <w:pStyle w:val="a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lang w:val="en-US"/>
        </w:rPr>
        <w:t>My</w:t>
      </w:r>
      <w:r w:rsidRPr="00FB14A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name</w:t>
      </w:r>
      <w:r w:rsidRPr="00FB14A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меняем на 1</w:t>
      </w:r>
    </w:p>
    <w:p w14:paraId="664DD70F" w14:textId="564A7EFC" w:rsidR="00C44596" w:rsidRPr="00C44596" w:rsidRDefault="00C44596" w:rsidP="00C44596">
      <w:pPr>
        <w:pStyle w:val="a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Подсеть 192.168.4.4</w:t>
      </w:r>
    </w:p>
    <w:p w14:paraId="4F4F2C5B" w14:textId="05A1757F" w:rsidR="004D39B2" w:rsidRDefault="003A4DB2" w:rsidP="005826AA">
      <w:pPr>
        <w:pStyle w:val="a3"/>
        <w:ind w:hanging="1429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253400" wp14:editId="347FB15F">
            <wp:extent cx="5940425" cy="4570730"/>
            <wp:effectExtent l="133350" t="114300" r="117475" b="153670"/>
            <wp:docPr id="1808487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872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97BD1E" w14:textId="73D75799" w:rsidR="005826AA" w:rsidRDefault="00C44596" w:rsidP="004D39B2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Настраиваем сетевое подключение на компьютере:</w:t>
      </w:r>
    </w:p>
    <w:p w14:paraId="5C512243" w14:textId="36DF6B15" w:rsidR="00C44596" w:rsidRDefault="00C44596" w:rsidP="00C44596">
      <w:pPr>
        <w:pStyle w:val="a3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341BE61D" wp14:editId="53377871">
            <wp:extent cx="3324225" cy="3789618"/>
            <wp:effectExtent l="133350" t="114300" r="142875" b="173355"/>
            <wp:docPr id="500892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29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4976" cy="3801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A6F186" w14:textId="77777777" w:rsidR="00C44596" w:rsidRDefault="00C44596" w:rsidP="00C44596">
      <w:pPr>
        <w:pStyle w:val="a3"/>
        <w:jc w:val="center"/>
        <w:rPr>
          <w:rFonts w:ascii="Cambria" w:hAnsi="Cambria"/>
          <w:sz w:val="28"/>
          <w:szCs w:val="28"/>
        </w:rPr>
      </w:pPr>
    </w:p>
    <w:p w14:paraId="471408BD" w14:textId="17A25B63" w:rsidR="00C44596" w:rsidRPr="00C44596" w:rsidRDefault="00C44596" w:rsidP="00C44596">
      <w:pPr>
        <w:pStyle w:val="a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Для проверки необходимо скачать </w:t>
      </w:r>
      <w:hyperlink r:id="rId8" w:history="1">
        <w:r w:rsidRPr="00AA3F55">
          <w:rPr>
            <w:rStyle w:val="a4"/>
            <w:rFonts w:ascii="Cambria" w:hAnsi="Cambria"/>
            <w:sz w:val="28"/>
            <w:szCs w:val="28"/>
          </w:rPr>
          <w:t>https://dahuawiki.com/images/Files/Software/NetAssist/</w:t>
        </w:r>
      </w:hyperlink>
    </w:p>
    <w:p w14:paraId="617697D0" w14:textId="77777777" w:rsidR="00C44596" w:rsidRPr="00FB14A5" w:rsidRDefault="00C44596" w:rsidP="00C44596">
      <w:pPr>
        <w:pStyle w:val="a3"/>
        <w:rPr>
          <w:rFonts w:ascii="Cambria" w:hAnsi="Cambria"/>
          <w:sz w:val="28"/>
          <w:szCs w:val="28"/>
        </w:rPr>
      </w:pPr>
    </w:p>
    <w:p w14:paraId="36183E9E" w14:textId="32AE231D" w:rsidR="00C44596" w:rsidRPr="00C44596" w:rsidRDefault="00C44596" w:rsidP="00C44596">
      <w:pPr>
        <w:pStyle w:val="a3"/>
        <w:rPr>
          <w:rFonts w:ascii="Cambria" w:hAnsi="Cambria"/>
          <w:sz w:val="28"/>
          <w:szCs w:val="28"/>
        </w:rPr>
      </w:pPr>
      <w:proofErr w:type="spellStart"/>
      <w:r>
        <w:rPr>
          <w:rFonts w:ascii="Cambria" w:hAnsi="Cambria"/>
          <w:sz w:val="28"/>
          <w:szCs w:val="28"/>
        </w:rPr>
        <w:t>Коннектимся</w:t>
      </w:r>
      <w:proofErr w:type="spellEnd"/>
      <w:r>
        <w:rPr>
          <w:rFonts w:ascii="Cambria" w:hAnsi="Cambria"/>
          <w:sz w:val="28"/>
          <w:szCs w:val="28"/>
        </w:rPr>
        <w:t>:</w:t>
      </w:r>
    </w:p>
    <w:p w14:paraId="4774EA85" w14:textId="1FD0C2D7" w:rsidR="00C44596" w:rsidRDefault="00C44596" w:rsidP="00C44596">
      <w:pPr>
        <w:pStyle w:val="a3"/>
        <w:ind w:hanging="578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6CF8175" wp14:editId="226068DA">
            <wp:extent cx="5591175" cy="4795083"/>
            <wp:effectExtent l="133350" t="114300" r="142875" b="139065"/>
            <wp:docPr id="140764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420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4625" cy="479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77506B" w14:textId="77777777" w:rsidR="005A1C64" w:rsidRDefault="005A1C64" w:rsidP="00C44596">
      <w:pPr>
        <w:pStyle w:val="a3"/>
        <w:ind w:hanging="578"/>
        <w:rPr>
          <w:rFonts w:ascii="Cambria" w:hAnsi="Cambria"/>
          <w:sz w:val="28"/>
          <w:szCs w:val="28"/>
        </w:rPr>
      </w:pPr>
    </w:p>
    <w:p w14:paraId="33FC03CE" w14:textId="16D61168" w:rsidR="005A1C64" w:rsidRPr="005A1C64" w:rsidRDefault="005A1C64" w:rsidP="00C44596">
      <w:pPr>
        <w:pStyle w:val="a3"/>
        <w:ind w:hanging="578"/>
        <w:rPr>
          <w:rFonts w:ascii="Cambria" w:hAnsi="Cambria"/>
          <w:b/>
          <w:bCs/>
          <w:sz w:val="28"/>
          <w:szCs w:val="28"/>
        </w:rPr>
      </w:pPr>
      <w:r w:rsidRPr="005A1C64">
        <w:rPr>
          <w:rFonts w:ascii="Cambria" w:hAnsi="Cambria"/>
          <w:b/>
          <w:bCs/>
          <w:sz w:val="28"/>
          <w:szCs w:val="28"/>
        </w:rPr>
        <w:t>Далее в полной версии:</w:t>
      </w:r>
    </w:p>
    <w:p w14:paraId="4FC228EA" w14:textId="05CF07C7" w:rsidR="005A1C64" w:rsidRDefault="005A1C64" w:rsidP="005A1C64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Где посмотреть успешный коннект;</w:t>
      </w:r>
    </w:p>
    <w:p w14:paraId="6156D47E" w14:textId="68D302E3" w:rsidR="005A1C64" w:rsidRPr="0044245C" w:rsidRDefault="005A1C64" w:rsidP="005A1C64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Пример команды по протоколу </w:t>
      </w:r>
      <w:r>
        <w:rPr>
          <w:rFonts w:ascii="Cambria" w:hAnsi="Cambria"/>
          <w:sz w:val="28"/>
          <w:szCs w:val="28"/>
          <w:lang w:val="en-US"/>
        </w:rPr>
        <w:t>MODBUS</w:t>
      </w:r>
      <w:r w:rsidRPr="0044245C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для </w:t>
      </w:r>
      <w:proofErr w:type="spellStart"/>
      <w:r>
        <w:rPr>
          <w:rFonts w:ascii="Cambria" w:hAnsi="Cambria"/>
          <w:sz w:val="28"/>
          <w:szCs w:val="28"/>
          <w:lang w:val="en-US"/>
        </w:rPr>
        <w:t>Borunte</w:t>
      </w:r>
      <w:proofErr w:type="spellEnd"/>
      <w:r>
        <w:rPr>
          <w:rFonts w:ascii="Cambria" w:hAnsi="Cambria"/>
          <w:sz w:val="28"/>
          <w:szCs w:val="28"/>
        </w:rPr>
        <w:t>;</w:t>
      </w:r>
    </w:p>
    <w:p w14:paraId="28BF9B0F" w14:textId="137A1C22" w:rsidR="005A1C64" w:rsidRDefault="005A1C64" w:rsidP="005A1C64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Где посмотреть текущие данные в ячейках памяти;</w:t>
      </w:r>
    </w:p>
    <w:p w14:paraId="4BED19B1" w14:textId="6F78C9E1" w:rsidR="005A1C64" w:rsidRPr="005A1C64" w:rsidRDefault="005A1C64" w:rsidP="005A1C64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5A1C64">
        <w:rPr>
          <w:rFonts w:ascii="Cambria" w:hAnsi="Cambria"/>
          <w:sz w:val="28"/>
          <w:szCs w:val="28"/>
        </w:rPr>
        <w:t xml:space="preserve">Как прочитать информацию из ячеек на пульте робота </w:t>
      </w:r>
      <w:proofErr w:type="spellStart"/>
      <w:r w:rsidRPr="005A1C64">
        <w:rPr>
          <w:rFonts w:ascii="Cambria" w:hAnsi="Cambria"/>
          <w:sz w:val="28"/>
          <w:szCs w:val="28"/>
          <w:lang w:val="en-US"/>
        </w:rPr>
        <w:t>Borunte</w:t>
      </w:r>
      <w:proofErr w:type="spellEnd"/>
      <w:r>
        <w:rPr>
          <w:rFonts w:ascii="Cambria" w:hAnsi="Cambria"/>
          <w:sz w:val="28"/>
          <w:szCs w:val="28"/>
        </w:rPr>
        <w:t>;</w:t>
      </w:r>
    </w:p>
    <w:p w14:paraId="41ED694A" w14:textId="77777777" w:rsidR="005A1C64" w:rsidRDefault="005A1C64" w:rsidP="005A1C64">
      <w:pPr>
        <w:pStyle w:val="a3"/>
        <w:ind w:left="502"/>
        <w:rPr>
          <w:rFonts w:ascii="Cambria" w:hAnsi="Cambria"/>
          <w:sz w:val="28"/>
          <w:szCs w:val="28"/>
        </w:rPr>
      </w:pPr>
    </w:p>
    <w:sectPr w:rsidR="005A1C64" w:rsidSect="00563A7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1467EF"/>
    <w:multiLevelType w:val="hybridMultilevel"/>
    <w:tmpl w:val="C35EA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247F5"/>
    <w:multiLevelType w:val="hybridMultilevel"/>
    <w:tmpl w:val="F19EF4CE"/>
    <w:lvl w:ilvl="0" w:tplc="F79EF78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9568531">
    <w:abstractNumId w:val="0"/>
  </w:num>
  <w:num w:numId="2" w16cid:durableId="1162350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FC"/>
    <w:rsid w:val="000B6395"/>
    <w:rsid w:val="00143EC6"/>
    <w:rsid w:val="00172DBF"/>
    <w:rsid w:val="001C02D0"/>
    <w:rsid w:val="002F2CAC"/>
    <w:rsid w:val="0038383A"/>
    <w:rsid w:val="003A3FCC"/>
    <w:rsid w:val="003A4DB2"/>
    <w:rsid w:val="0044245C"/>
    <w:rsid w:val="004A1AFC"/>
    <w:rsid w:val="004D39B2"/>
    <w:rsid w:val="0050125C"/>
    <w:rsid w:val="00563A7F"/>
    <w:rsid w:val="005826AA"/>
    <w:rsid w:val="005A1C64"/>
    <w:rsid w:val="00910C2C"/>
    <w:rsid w:val="00931AD9"/>
    <w:rsid w:val="009F6E91"/>
    <w:rsid w:val="00C44596"/>
    <w:rsid w:val="00DB6BA9"/>
    <w:rsid w:val="00EB7F3B"/>
    <w:rsid w:val="00FB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8CB6A"/>
  <w15:chartTrackingRefBased/>
  <w15:docId w15:val="{1619870B-B3C9-4F2C-B93D-D771476F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459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44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huawiki.com/images/Files/Software/NetAssis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Smolianin</dc:creator>
  <cp:keywords/>
  <dc:description/>
  <cp:lastModifiedBy>Sergei Smolianin</cp:lastModifiedBy>
  <cp:revision>8</cp:revision>
  <dcterms:created xsi:type="dcterms:W3CDTF">2024-09-13T10:54:00Z</dcterms:created>
  <dcterms:modified xsi:type="dcterms:W3CDTF">2024-10-31T06:12:00Z</dcterms:modified>
</cp:coreProperties>
</file>